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355" w:rsidRPr="00E64355" w:rsidRDefault="00E64355" w:rsidP="00E64355">
      <w:pPr>
        <w:shd w:val="clear" w:color="auto" w:fill="FFFFFF"/>
        <w:spacing w:after="0" w:line="525" w:lineRule="atLeast"/>
        <w:jc w:val="center"/>
        <w:outlineLvl w:val="1"/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</w:pPr>
      <w:bookmarkStart w:id="0" w:name="_GoBack"/>
      <w:r w:rsidRPr="00E64355"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  <w:t>Воспитание культуры питания у подростков</w:t>
      </w:r>
    </w:p>
    <w:bookmarkEnd w:id="0"/>
    <w:p w:rsidR="00E64355" w:rsidRPr="00E64355" w:rsidRDefault="00E64355" w:rsidP="00E64355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435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Формирование основ культуры питания у подростков педагогическая задача, обеспечивающая условия для сохранения и укрепления здоровья детей. Содержание, формы и методы воспитания должны выбираться с учетом возрастных особенностей их физического, психического и социального развития.</w:t>
      </w:r>
    </w:p>
    <w:p w:rsidR="00E64355" w:rsidRPr="00E64355" w:rsidRDefault="00E64355" w:rsidP="00E64355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435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Формирование основ культуры питания как составляющей культуры здоровья. Государственный стандарт питания.</w:t>
      </w:r>
    </w:p>
    <w:p w:rsidR="00E64355" w:rsidRPr="00E64355" w:rsidRDefault="00E64355" w:rsidP="00E64355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435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Специфика работы по формированию культуры питания в подростковом возрасте.</w:t>
      </w:r>
    </w:p>
    <w:p w:rsidR="00E64355" w:rsidRPr="00E64355" w:rsidRDefault="00E64355" w:rsidP="00E64355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435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Основные задачи формирования культуры питания у подростков - что должен знать и уметь подросток, чтобы питаться правильно. Участие подростка в организации питания в семье - формирование навыков приготовления пищи.</w:t>
      </w:r>
    </w:p>
    <w:p w:rsidR="00E64355" w:rsidRPr="00E64355" w:rsidRDefault="00E64355" w:rsidP="00E64355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435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Сегодня в современном обществе для характеристики здоровья существует около 300 различных определений. Первая, самая распространенная группа определений, носит "</w:t>
      </w:r>
      <w:proofErr w:type="spellStart"/>
      <w:r w:rsidRPr="00E6435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нормоцентрический</w:t>
      </w:r>
      <w:proofErr w:type="spellEnd"/>
      <w:r w:rsidRPr="00E6435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" характер и описывает здоровье как "совокупность среднестатистических норм: восприятия, мышления, эмоционального реагирования и поведения в сочетании с нормальными показателями соматического состояния индивида". Вторая группа определений учитывает не только физические характеристики, но и характер социальных связей человека. Самое популярное среди них сегодня дано Всемирной организацией здравоохранения - "Состояния полного физического, душевного и социального благополучия". Сегодня же все чаще концепции здоровья включают в себя и сферу творческого, духовного развития личности. Здоровье - не столько цель, сколько условие для самореализации, совершенствования, раскрытия и преумножения собственных способностей и возможностей, расширению связей с окружающим миром. Именно последняя группа определений в наибольшей степени понятна и отвечает возрастным особенностям подростков, а также специфике их восприятия здоровья как социокультурного феномена.</w:t>
      </w:r>
    </w:p>
    <w:p w:rsidR="00E64355" w:rsidRPr="00E64355" w:rsidRDefault="00E64355" w:rsidP="00E64355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435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Подростковый возраст - время серьезных физиологических перестроек. Субъективно это может переживаться как состояние "нездоровья", которое вызывает страх, опасения. Мальчики и девочки заметно меняются внешне. Высокие темпы роста, активное формирование уже "взрослой фигуры" часто проявляются как нескладность, неуклюжесть, угловатость. Еще одно важное физиологическое изменение подросткового возраста - начало менструаций и девочек и поллюций у мальчиков, развитие сексуальности. В связи с этим, информация, касающаяся устройства и работы организма, заботы о нем </w:t>
      </w:r>
      <w:proofErr w:type="gramStart"/>
      <w:r w:rsidRPr="00E6435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вызывает особое внимание</w:t>
      </w:r>
      <w:proofErr w:type="gramEnd"/>
      <w:r w:rsidRPr="00E6435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интерес. Подростки начинают сами искать сведения о работе организма - в журналах, на сайтах и т.д. При этом далеко </w:t>
      </w:r>
      <w:r w:rsidRPr="00E6435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не всегда могут оценить достоверность, научность найденных сведений. Поэтому специальная работа, связанная с просвещением подростков, в том числе в сфере питания, приобретает особое значение.</w:t>
      </w:r>
    </w:p>
    <w:p w:rsidR="00E64355" w:rsidRPr="00E64355" w:rsidRDefault="00E64355" w:rsidP="00E64355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435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подростковом возрасте происходит активный процесс осознания самого себя - поиск личной идентичности, формирование </w:t>
      </w:r>
      <w:proofErr w:type="gramStart"/>
      <w:r w:rsidRPr="00E6435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Я-концепции</w:t>
      </w:r>
      <w:proofErr w:type="gramEnd"/>
      <w:r w:rsidRPr="00E6435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включающей представления о себе, оценку своих свойств и качеств, являющейся регулятором взаимоотношений с окружающим миром. При этом идеальный образ себя далеко не всегда совпадает с реальностью. Расхождение между "</w:t>
      </w:r>
      <w:proofErr w:type="gramStart"/>
      <w:r w:rsidRPr="00E6435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Я-идеальным</w:t>
      </w:r>
      <w:proofErr w:type="gramEnd"/>
      <w:r w:rsidRPr="00E6435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" и "Я-реальным" оказывается порой весьма значительным, что является причиной многочисленных переживаний для молодого человека. Ориентация подростка на внешние "идеальные" факторы может быть использована как эффективное подкрепление различных форм деятельности, связанной с заботой о здоровье. Здесь нужно продемонстрировать их связь с внешностью, показать, как эти формы деятельности помогут подростку добиться позитивных результатов. С другой стороны, важно, чтобы подросток осознал, что человек привлекателен не тем, что он похож на кого-то, а тем, что он отличается от других. Поэтому поведение, связанное с заботой о здоровье, направлено не на переделку самого себя, а на совершенствование своих индивидуальных свойств и качеств. Так, к примеру, в подростковом возрасте юноши и девушки стараются при помощи специальных диет, использования "чудо-добавок" приобрести "модельную" фигуру, гладкую чистую кожу и т.д. Очень важно своевременно рассказать молодым людям о возможных негативных последствиях таких способов, рассказать о том, как при помощи рационального питания можно решить свои проблемы. Ведущей деятельностью в подростковом возрасте оказывается общение. Поведение подростков в этот период оказывается коллективно-групповым. Оценки группы, ее нормы, традиции выполняют функцию регулятора и ориентира в выборе схемы поведения. Поэтому очень важно при организации работы по формированию основ культуры </w:t>
      </w:r>
      <w:proofErr w:type="gramStart"/>
      <w:r w:rsidRPr="00E6435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здоровья</w:t>
      </w:r>
      <w:proofErr w:type="gramEnd"/>
      <w:r w:rsidRPr="00E6435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учитывать - </w:t>
      </w:r>
      <w:proofErr w:type="gramStart"/>
      <w:r w:rsidRPr="00E6435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какие</w:t>
      </w:r>
      <w:proofErr w:type="gramEnd"/>
      <w:r w:rsidRPr="00E6435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ценности, идеи, идеалы популярны в молодежной среде. В качестве такого подкрепления могут выступить идеи социального успеха (здоровье, привлекательная внешность являются одними из признаков успешного человека), свободы самовыражения, признания окружающими и т.д.</w:t>
      </w:r>
    </w:p>
    <w:p w:rsidR="00E64355" w:rsidRPr="00E64355" w:rsidRDefault="00E64355" w:rsidP="00E64355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435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Как уже было сказано выше, одной из важных составляющих культуры здоровья является формирование культуры питания. Основными задачами родителей, связанными с формированием основ здорового питания у детей подросткового возраста, являются:</w:t>
      </w:r>
    </w:p>
    <w:p w:rsidR="00E64355" w:rsidRPr="00E64355" w:rsidRDefault="00E64355" w:rsidP="00E64355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435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формирование умения оценивать продукты и блюда с точки зрения их полезности для здоровья, в ситуации выбора отдавать предпочтение наиболее полезным продуктам и блюдам;</w:t>
      </w:r>
    </w:p>
    <w:p w:rsidR="00E64355" w:rsidRPr="00E64355" w:rsidRDefault="00E64355" w:rsidP="00E64355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435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формирование готовности и умения ограничивать себя в использовании определенной категории продуктов (сладости, фаст-фуд и т.п.);</w:t>
      </w:r>
    </w:p>
    <w:p w:rsidR="00E64355" w:rsidRPr="00E64355" w:rsidRDefault="00E64355" w:rsidP="00E64355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435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освоение кулинарных умений и навыков в приготовлении пищи. Важно сформировать у подростка понимание, что приготовление пищи для домашнего стола требует значительных затрат времени и сил. Этот труд заслуживает уважения и благодарности. Для того чтобы помочь взрослым членам семьи, часть обязанностей подросток может взять на себя. Приготовление пищи может превратиться в увлекательное занятие, позволяющее человеку проявить свою фантазию, творческие способности и т.д. Однако для этого нужно освоить ряд кулинарных навыков и умений;</w:t>
      </w:r>
    </w:p>
    <w:p w:rsidR="00E64355" w:rsidRPr="00E64355" w:rsidRDefault="00E64355" w:rsidP="00E64355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435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освоение навыков безопасного поведения на кухне. Необходимо объяснить подростку, что существует большое разнообразие средств бытовой техники, которые облегчают домашний труд и позволяют приготовить вкусную еду. У каждого из них свое назначение и определенные правила использования. Соблюдение таких правил не только продлит срок их эксплуатации, но и поможет избежать возможных опасностей для здоровья;</w:t>
      </w:r>
    </w:p>
    <w:p w:rsidR="00E64355" w:rsidRPr="00E64355" w:rsidRDefault="00E64355" w:rsidP="00E64355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435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дальнейшее расширение знаний об этикете, правилах поведения за столом, освоение норм поведения при посещении учреждений общественного питания, а также правила и нормы поведения в гостях и в ситуации, когда к тебе приходят гости. Важно, чтобы подросток понимал, что гостеприимство хозяина, приглашающего гостей в дом, заключается не только в том, чтобы приготовить еду и накрыть стол, но и в том, чтобы сделать домашний праздник интересным;</w:t>
      </w:r>
    </w:p>
    <w:p w:rsidR="00E64355" w:rsidRPr="00E64355" w:rsidRDefault="00E64355" w:rsidP="00E6435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43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E64355" w:rsidRPr="00E64355" w:rsidRDefault="00E64355" w:rsidP="00E64355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435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формирование навыков безопасного питания - соблюдение правил гигиены, в том числе и во время питания вне дома, осторожность при употреблении новых видов продуктов и блюд, умение различать признаки несвежести продуктов и т.д.</w:t>
      </w:r>
    </w:p>
    <w:p w:rsidR="00E64355" w:rsidRPr="00E64355" w:rsidRDefault="00E64355" w:rsidP="00E64355">
      <w:pPr>
        <w:shd w:val="clear" w:color="auto" w:fill="FFFFFF"/>
        <w:spacing w:after="0" w:line="330" w:lineRule="atLeast"/>
        <w:ind w:firstLine="720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435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Источник: письмо Министерства и науки РФ от 12.04.2012 г. № 06 - 731 "О формировании культуры здорового питания обучающихся, воспитанников"</w:t>
      </w:r>
    </w:p>
    <w:p w:rsidR="00FA69FA" w:rsidRDefault="00FA69FA"/>
    <w:sectPr w:rsidR="00FA6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355"/>
    <w:rsid w:val="00E64355"/>
    <w:rsid w:val="00FA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643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43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64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643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43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64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5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5599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7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44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1057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1</cp:revision>
  <dcterms:created xsi:type="dcterms:W3CDTF">2019-09-08T05:06:00Z</dcterms:created>
  <dcterms:modified xsi:type="dcterms:W3CDTF">2019-09-08T05:07:00Z</dcterms:modified>
</cp:coreProperties>
</file>