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4F70" w:rsidRPr="002D1442" w:rsidRDefault="00994F70" w:rsidP="00994F70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2D1442">
        <w:rPr>
          <w:rFonts w:ascii="Times New Roman" w:hAnsi="Times New Roman" w:cs="Times New Roman"/>
          <w:b/>
          <w:sz w:val="40"/>
          <w:szCs w:val="40"/>
        </w:rPr>
        <w:t>ВНИМАНИЕ!</w:t>
      </w:r>
    </w:p>
    <w:p w:rsidR="00994F70" w:rsidRPr="002D1442" w:rsidRDefault="00994F70" w:rsidP="00994F70">
      <w:pPr>
        <w:pStyle w:val="a3"/>
        <w:rPr>
          <w:rFonts w:ascii="Times New Roman" w:hAnsi="Times New Roman" w:cs="Times New Roman"/>
          <w:sz w:val="40"/>
          <w:szCs w:val="40"/>
        </w:rPr>
      </w:pPr>
    </w:p>
    <w:p w:rsidR="00994F70" w:rsidRPr="002D1442" w:rsidRDefault="00994F70" w:rsidP="00994F70">
      <w:pPr>
        <w:pStyle w:val="a3"/>
        <w:jc w:val="both"/>
        <w:rPr>
          <w:rFonts w:ascii="Times New Roman" w:hAnsi="Times New Roman" w:cs="Times New Roman"/>
          <w:sz w:val="40"/>
          <w:szCs w:val="40"/>
          <w:shd w:val="clear" w:color="auto" w:fill="FFFFFF"/>
        </w:rPr>
      </w:pPr>
      <w:r w:rsidRPr="002D1442">
        <w:rPr>
          <w:rFonts w:ascii="Times New Roman" w:hAnsi="Times New Roman" w:cs="Times New Roman"/>
          <w:sz w:val="40"/>
          <w:szCs w:val="40"/>
          <w:shd w:val="clear" w:color="auto" w:fill="FFFFFF"/>
        </w:rPr>
        <w:t>Сотрудниками полиции МО МВД России «</w:t>
      </w:r>
      <w:proofErr w:type="spellStart"/>
      <w:r w:rsidRPr="002D1442">
        <w:rPr>
          <w:rFonts w:ascii="Times New Roman" w:hAnsi="Times New Roman" w:cs="Times New Roman"/>
          <w:sz w:val="40"/>
          <w:szCs w:val="40"/>
          <w:shd w:val="clear" w:color="auto" w:fill="FFFFFF"/>
        </w:rPr>
        <w:t>Ревдинский</w:t>
      </w:r>
      <w:proofErr w:type="spellEnd"/>
      <w:r w:rsidRPr="002D1442">
        <w:rPr>
          <w:rFonts w:ascii="Times New Roman" w:hAnsi="Times New Roman" w:cs="Times New Roman"/>
          <w:sz w:val="40"/>
          <w:szCs w:val="40"/>
          <w:shd w:val="clear" w:color="auto" w:fill="FFFFFF"/>
        </w:rPr>
        <w:t xml:space="preserve">» пресечено нарушение ПДД несовершеннолетним, обучающимся МАОУ СОШ № 151 с углубленным изучением отдельных предметов, который являясь </w:t>
      </w:r>
      <w:proofErr w:type="gramStart"/>
      <w:r w:rsidRPr="002D1442">
        <w:rPr>
          <w:rFonts w:ascii="Times New Roman" w:hAnsi="Times New Roman" w:cs="Times New Roman"/>
          <w:sz w:val="40"/>
          <w:szCs w:val="40"/>
          <w:shd w:val="clear" w:color="auto" w:fill="FFFFFF"/>
        </w:rPr>
        <w:t>пешеходом</w:t>
      </w:r>
      <w:proofErr w:type="gramEnd"/>
      <w:r w:rsidRPr="002D1442">
        <w:rPr>
          <w:rFonts w:ascii="Times New Roman" w:hAnsi="Times New Roman" w:cs="Times New Roman"/>
          <w:sz w:val="40"/>
          <w:szCs w:val="40"/>
          <w:shd w:val="clear" w:color="auto" w:fill="FFFFFF"/>
        </w:rPr>
        <w:t xml:space="preserve"> двигался по проезжей части в попутном направлении движения транспортных средств, тем самым нарушив п. 4.1ПДД РФ.</w:t>
      </w:r>
    </w:p>
    <w:p w:rsidR="00994F70" w:rsidRPr="002D1442" w:rsidRDefault="00994F70" w:rsidP="00994F70">
      <w:pPr>
        <w:pStyle w:val="a3"/>
        <w:jc w:val="both"/>
        <w:rPr>
          <w:rFonts w:ascii="Times New Roman" w:hAnsi="Times New Roman" w:cs="Times New Roman"/>
          <w:b/>
          <w:sz w:val="40"/>
          <w:szCs w:val="40"/>
          <w:u w:val="single"/>
          <w:shd w:val="clear" w:color="auto" w:fill="FFFFFF"/>
        </w:rPr>
      </w:pPr>
      <w:r w:rsidRPr="002D1442">
        <w:rPr>
          <w:rFonts w:ascii="Times New Roman" w:hAnsi="Times New Roman" w:cs="Times New Roman"/>
          <w:b/>
          <w:sz w:val="40"/>
          <w:szCs w:val="40"/>
          <w:u w:val="single"/>
          <w:shd w:val="clear" w:color="auto" w:fill="FFFFFF"/>
        </w:rPr>
        <w:t>Напоминаем:</w:t>
      </w:r>
    </w:p>
    <w:p w:rsidR="00994F70" w:rsidRPr="002D1442" w:rsidRDefault="00994F70" w:rsidP="00994F70">
      <w:pPr>
        <w:pStyle w:val="a3"/>
        <w:jc w:val="both"/>
        <w:rPr>
          <w:rFonts w:ascii="Times New Roman" w:hAnsi="Times New Roman" w:cs="Times New Roman"/>
          <w:sz w:val="40"/>
          <w:szCs w:val="40"/>
        </w:rPr>
      </w:pPr>
      <w:r w:rsidRPr="002D1442">
        <w:rPr>
          <w:rFonts w:ascii="Times New Roman" w:hAnsi="Times New Roman" w:cs="Times New Roman"/>
          <w:sz w:val="40"/>
          <w:szCs w:val="40"/>
        </w:rPr>
        <w:t xml:space="preserve">При отсутствии тротуаров, пешеходных дорожек, </w:t>
      </w:r>
      <w:proofErr w:type="spellStart"/>
      <w:r w:rsidRPr="002D1442">
        <w:rPr>
          <w:rFonts w:ascii="Times New Roman" w:hAnsi="Times New Roman" w:cs="Times New Roman"/>
          <w:sz w:val="40"/>
          <w:szCs w:val="40"/>
        </w:rPr>
        <w:t>велопешеходных</w:t>
      </w:r>
      <w:proofErr w:type="spellEnd"/>
      <w:r w:rsidRPr="002D1442">
        <w:rPr>
          <w:rFonts w:ascii="Times New Roman" w:hAnsi="Times New Roman" w:cs="Times New Roman"/>
          <w:sz w:val="40"/>
          <w:szCs w:val="40"/>
        </w:rPr>
        <w:t xml:space="preserve"> дорожек или обочин, а также в случае невозможности двигаться по ним пешеходы могут двигаться по велосипедной дорожке или идти в один ряд по краю проезжей части (на дорогах с разделительной полосой - по внешнему краю проезжей части).</w:t>
      </w:r>
    </w:p>
    <w:p w:rsidR="00994F70" w:rsidRPr="002D1442" w:rsidRDefault="00994F70" w:rsidP="00994F70">
      <w:pPr>
        <w:pStyle w:val="a3"/>
        <w:jc w:val="both"/>
        <w:rPr>
          <w:rFonts w:ascii="Times New Roman" w:hAnsi="Times New Roman" w:cs="Times New Roman"/>
          <w:sz w:val="40"/>
          <w:szCs w:val="40"/>
        </w:rPr>
      </w:pPr>
      <w:r w:rsidRPr="002D1442">
        <w:rPr>
          <w:rFonts w:ascii="Times New Roman" w:hAnsi="Times New Roman" w:cs="Times New Roman"/>
          <w:sz w:val="40"/>
          <w:szCs w:val="40"/>
        </w:rPr>
        <w:t>При движении по краю проезжей части пешеходы должны идти навстречу движению транспортных средств. Лица, передвигающиеся в инвалидных колясках, ведущие мотоцикл, мопед, велосипед, в этих случаях должны следовать по ходу движения транспортных средств.</w:t>
      </w:r>
    </w:p>
    <w:p w:rsidR="00994F70" w:rsidRPr="002D1442" w:rsidRDefault="00994F70" w:rsidP="00994F70">
      <w:pPr>
        <w:pStyle w:val="a3"/>
        <w:jc w:val="both"/>
        <w:rPr>
          <w:rFonts w:ascii="Times New Roman" w:hAnsi="Times New Roman" w:cs="Times New Roman"/>
          <w:sz w:val="40"/>
          <w:szCs w:val="40"/>
        </w:rPr>
      </w:pPr>
      <w:r w:rsidRPr="002D1442">
        <w:rPr>
          <w:rFonts w:ascii="Times New Roman" w:hAnsi="Times New Roman" w:cs="Times New Roman"/>
          <w:sz w:val="40"/>
          <w:szCs w:val="40"/>
        </w:rPr>
        <w:t xml:space="preserve">При переходе дороги и движении по обочинам или краю проезжей части в темное время суток или в условиях недостаточной видимости пешеходам рекомендуется, а вне населенных пунктов пешеходы обязаны иметь при себе предметы со </w:t>
      </w:r>
      <w:proofErr w:type="spellStart"/>
      <w:r w:rsidRPr="002D1442">
        <w:rPr>
          <w:rFonts w:ascii="Times New Roman" w:hAnsi="Times New Roman" w:cs="Times New Roman"/>
          <w:sz w:val="40"/>
          <w:szCs w:val="40"/>
        </w:rPr>
        <w:t>с</w:t>
      </w:r>
      <w:bookmarkStart w:id="0" w:name="_GoBack"/>
      <w:bookmarkEnd w:id="0"/>
      <w:r w:rsidRPr="002D1442">
        <w:rPr>
          <w:rFonts w:ascii="Times New Roman" w:hAnsi="Times New Roman" w:cs="Times New Roman"/>
          <w:sz w:val="40"/>
          <w:szCs w:val="40"/>
        </w:rPr>
        <w:t>ветовозвращающими</w:t>
      </w:r>
      <w:proofErr w:type="spellEnd"/>
      <w:r w:rsidRPr="002D1442">
        <w:rPr>
          <w:rFonts w:ascii="Times New Roman" w:hAnsi="Times New Roman" w:cs="Times New Roman"/>
          <w:sz w:val="40"/>
          <w:szCs w:val="40"/>
        </w:rPr>
        <w:t xml:space="preserve"> элементами и обеспечивать видимость этих предметов водителями транспортных средств.</w:t>
      </w:r>
    </w:p>
    <w:p w:rsidR="004C10CE" w:rsidRDefault="004C10CE"/>
    <w:sectPr w:rsidR="004C10CE" w:rsidSect="00994F70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F70"/>
    <w:rsid w:val="004C10CE"/>
    <w:rsid w:val="00994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94F70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94F70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Computer</cp:lastModifiedBy>
  <cp:revision>1</cp:revision>
  <dcterms:created xsi:type="dcterms:W3CDTF">2020-08-29T01:33:00Z</dcterms:created>
  <dcterms:modified xsi:type="dcterms:W3CDTF">2020-08-29T01:34:00Z</dcterms:modified>
</cp:coreProperties>
</file>