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87" w:rsidRPr="00753087" w:rsidRDefault="00753087" w:rsidP="00753087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28"/>
          <w:szCs w:val="28"/>
          <w:lang w:eastAsia="ru-RU"/>
        </w:rPr>
      </w:pPr>
      <w:bookmarkStart w:id="0" w:name="_GoBack"/>
      <w:r w:rsidRPr="00753087">
        <w:rPr>
          <w:rFonts w:ascii="Times New Roman" w:eastAsia="Times New Roman" w:hAnsi="Times New Roman" w:cs="Times New Roman"/>
          <w:b/>
          <w:bCs/>
          <w:color w:val="353434"/>
          <w:kern w:val="36"/>
          <w:sz w:val="28"/>
          <w:szCs w:val="28"/>
          <w:lang w:eastAsia="ru-RU"/>
        </w:rPr>
        <w:t>26 июня – Международный день борьбы с наркоманией</w:t>
      </w:r>
    </w:p>
    <w:p w:rsidR="00753087" w:rsidRPr="00753087" w:rsidRDefault="00753087" w:rsidP="0075308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Международный день борьбы с наркозависимостью и незаконным оборотом наркотиков учрежден Генеральной Ассамблеей ООН на 42-й сессии в 1987 году и отмечается ежегодно 26 июня в знак выражения своей решимости усиливать деятельность и сотрудничество для достижения цели создания международного общества, свободного от наркомании.</w:t>
      </w:r>
    </w:p>
    <w:p w:rsidR="00753087" w:rsidRPr="00753087" w:rsidRDefault="00753087" w:rsidP="0075308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 последние годы настоящим бедствием для нашей страны стало употребление наркотических и токсических веществ детьми и подростками. Масштабы развернувшейся «</w:t>
      </w:r>
      <w:proofErr w:type="spellStart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наркоманической</w:t>
      </w:r>
      <w:proofErr w:type="spellEnd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эпидемии» впечатляют даже по цифрам официальной статистики, которая далеко не в полной мере отражает ситуацию. По данным Минздрава России, около 70% подростков (как мальчиков, так и девочек) хотя бы один раз пробовали наркотические вещества. В десятки раз возросло количество несовершеннолетних, находящихся на учете в </w:t>
      </w:r>
      <w:proofErr w:type="spellStart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наркодиспансерах</w:t>
      </w:r>
      <w:proofErr w:type="spellEnd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, больных </w:t>
      </w:r>
      <w:proofErr w:type="spellStart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нарк</w:t>
      </w:r>
      <w:proofErr w:type="gramStart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о</w:t>
      </w:r>
      <w:proofErr w:type="spellEnd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-</w:t>
      </w:r>
      <w:proofErr w:type="gramEnd"/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и токсикоманиями. </w:t>
      </w:r>
    </w:p>
    <w:p w:rsidR="00753087" w:rsidRPr="00753087" w:rsidRDefault="00753087" w:rsidP="0075308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Сегодня употребление наркотиков является общепризнанным злом. Многие страны страдают от настоящей эпидемии.</w:t>
      </w:r>
    </w:p>
    <w:p w:rsidR="00753087" w:rsidRPr="00753087" w:rsidRDefault="00753087" w:rsidP="0075308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Международный день борьбы с употреблением наркотиков и их незаконным оборотом способствует внедрению в общественные массы серьезной проблемы нашего времени — проблемы наркомании.</w:t>
      </w:r>
    </w:p>
    <w:p w:rsidR="00753087" w:rsidRPr="00753087" w:rsidRDefault="00753087" w:rsidP="0075308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5308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Решением данного вопроса должен быть обеспокоен каждый человек в любой точке земного шара. Только благодаря усилиям совместной борьбы можно рассчитывать на положительные результаты в решении глобальной проблемы современности — наркомании.</w:t>
      </w:r>
    </w:p>
    <w:p w:rsidR="00753087" w:rsidRPr="00753087" w:rsidRDefault="00753087" w:rsidP="0075308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5308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 xml:space="preserve">Призываем ВСЕХ отказаться от наркотиков, табака и алкоголя, сказать твёрдое «НЕТ!», людям угощающими наркотиками и алкоголем, избегать ситуаций, связанных с употреблением </w:t>
      </w:r>
      <w:proofErr w:type="spellStart"/>
      <w:r w:rsidRPr="0075308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психоактивных</w:t>
      </w:r>
      <w:proofErr w:type="spellEnd"/>
      <w:r w:rsidRPr="0075308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 xml:space="preserve"> веществ, и выбрать жизнь, спорт, здоровый образ жизни!</w:t>
      </w:r>
    </w:p>
    <w:bookmarkEnd w:id="0"/>
    <w:p w:rsidR="009F4063" w:rsidRDefault="009F4063"/>
    <w:sectPr w:rsidR="009F4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87"/>
    <w:rsid w:val="00753087"/>
    <w:rsid w:val="009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0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0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0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0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2020-06-23T11:41:00Z</dcterms:created>
  <dcterms:modified xsi:type="dcterms:W3CDTF">2020-06-23T11:41:00Z</dcterms:modified>
</cp:coreProperties>
</file>